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B34F8D" w:rsidRPr="00B34F8D" w:rsidRDefault="00B34F8D" w:rsidP="00877B3D">
      <w:pPr>
        <w:pStyle w:val="direction-ltr"/>
        <w:spacing w:before="0" w:beforeAutospacing="0" w:after="0" w:afterAutospacing="0"/>
        <w:rPr>
          <w:color w:val="666666"/>
          <w:sz w:val="18"/>
          <w:szCs w:val="18"/>
        </w:rPr>
      </w:pPr>
    </w:p>
    <w:p w:rsidR="00324A17" w:rsidRPr="00030DF8" w:rsidRDefault="00877B3D" w:rsidP="0025157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030DF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030DF8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030DF8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030DF8">
        <w:rPr>
          <w:color w:val="943634" w:themeColor="accent2" w:themeShade="BF"/>
          <w:spacing w:val="-12"/>
          <w:sz w:val="40"/>
          <w:szCs w:val="40"/>
        </w:rPr>
        <w:t>ara Trámite de Ayuda para gastos Funerarios</w:t>
      </w:r>
    </w:p>
    <w:p w:rsidR="00324A17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25157A">
        <w:rPr>
          <w:rFonts w:eastAsia="Avenir Light"/>
          <w:color w:val="808080" w:themeColor="background1" w:themeShade="80"/>
          <w:kern w:val="24"/>
          <w:sz w:val="21"/>
          <w:szCs w:val="21"/>
        </w:rPr>
        <w:t>Ayuda para gastos funerarios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25157A">
        <w:rPr>
          <w:color w:val="808080" w:themeColor="background1" w:themeShade="80"/>
          <w:sz w:val="21"/>
          <w:szCs w:val="21"/>
        </w:rPr>
        <w:t>Décimo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 Art.</w:t>
      </w:r>
      <w:r w:rsidR="0025157A">
        <w:rPr>
          <w:color w:val="808080" w:themeColor="background1" w:themeShade="80"/>
          <w:sz w:val="21"/>
          <w:szCs w:val="21"/>
        </w:rPr>
        <w:t xml:space="preserve">57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4E26DB" w:rsidRDefault="00324A17" w:rsidP="004E26DB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324A17" w:rsidRPr="0025157A" w:rsidRDefault="00324A17" w:rsidP="0025157A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324A17" w:rsidRPr="0025157A" w:rsidSect="0025157A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4E26DB" w:rsidRPr="004E26DB" w:rsidRDefault="004E26DB" w:rsidP="004E26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030DF8" w:rsidRDefault="00B34F8D" w:rsidP="0025157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030DF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ado en Avenida Allende #333 Col. Centro, 4° piso del Edificio de Presidencia Municipal.</w:t>
      </w:r>
    </w:p>
    <w:p w:rsidR="004771EE" w:rsidRPr="0028441C" w:rsidRDefault="00030DF8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1B449B" wp14:editId="2523AB9B">
                <wp:simplePos x="0" y="0"/>
                <wp:positionH relativeFrom="column">
                  <wp:posOffset>-927735</wp:posOffset>
                </wp:positionH>
                <wp:positionV relativeFrom="paragraph">
                  <wp:posOffset>1475105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DF8" w:rsidRPr="00CE69D3" w:rsidRDefault="00030DF8" w:rsidP="00030D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05pt;margin-top:116.1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2aua2&#10;4wAAAA0BAAAPAAAAAAAAAAAAAAAAAA0FAABkcnMvZG93bnJldi54bWxQSwUGAAAAAAQABADzAAAA&#10;HQYAAAAA&#10;" fillcolor="#7f7f7f [1612]" strokecolor="#943634 [2405]" strokeweight="2pt">
                <v:textbox>
                  <w:txbxContent>
                    <w:p w:rsidR="00030DF8" w:rsidRPr="00CE69D3" w:rsidRDefault="00030DF8" w:rsidP="00030D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030DF8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F3" w:rsidRDefault="00137FF3" w:rsidP="00030DF8">
      <w:pPr>
        <w:spacing w:after="0" w:line="240" w:lineRule="auto"/>
      </w:pPr>
      <w:r>
        <w:separator/>
      </w:r>
    </w:p>
  </w:endnote>
  <w:endnote w:type="continuationSeparator" w:id="0">
    <w:p w:rsidR="00137FF3" w:rsidRDefault="00137FF3" w:rsidP="0003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F3" w:rsidRDefault="00137FF3" w:rsidP="00030DF8">
      <w:pPr>
        <w:spacing w:after="0" w:line="240" w:lineRule="auto"/>
      </w:pPr>
      <w:r>
        <w:separator/>
      </w:r>
    </w:p>
  </w:footnote>
  <w:footnote w:type="continuationSeparator" w:id="0">
    <w:p w:rsidR="00137FF3" w:rsidRDefault="00137FF3" w:rsidP="0003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F8" w:rsidRDefault="00030D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-1905</wp:posOffset>
          </wp:positionV>
          <wp:extent cx="5334000" cy="12573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30DF8"/>
    <w:rsid w:val="00137FF3"/>
    <w:rsid w:val="001913C4"/>
    <w:rsid w:val="001A0FC2"/>
    <w:rsid w:val="001D778D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F777B"/>
    <w:rsid w:val="00750C79"/>
    <w:rsid w:val="00877B3D"/>
    <w:rsid w:val="008D7188"/>
    <w:rsid w:val="00900886"/>
    <w:rsid w:val="00B34F8D"/>
    <w:rsid w:val="00B36F59"/>
    <w:rsid w:val="00C00532"/>
    <w:rsid w:val="00D40AB0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30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DF8"/>
  </w:style>
  <w:style w:type="paragraph" w:styleId="Piedepgina">
    <w:name w:val="footer"/>
    <w:basedOn w:val="Normal"/>
    <w:link w:val="PiedepginaCar"/>
    <w:uiPriority w:val="99"/>
    <w:unhideWhenUsed/>
    <w:rsid w:val="00030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30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DF8"/>
  </w:style>
  <w:style w:type="paragraph" w:styleId="Piedepgina">
    <w:name w:val="footer"/>
    <w:basedOn w:val="Normal"/>
    <w:link w:val="PiedepginaCar"/>
    <w:uiPriority w:val="99"/>
    <w:unhideWhenUsed/>
    <w:rsid w:val="00030D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2022-03-01T21:41:00Z</dcterms:created>
  <dcterms:modified xsi:type="dcterms:W3CDTF">2022-03-01T21:41:00Z</dcterms:modified>
</cp:coreProperties>
</file>